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4D9" w:rsidRPr="003A54D9" w:rsidRDefault="003A54D9" w:rsidP="003A54D9">
      <w:pPr>
        <w:pStyle w:val="NormalWeb"/>
        <w:rPr>
          <w:b/>
          <w:color w:val="000000"/>
          <w:sz w:val="24"/>
          <w:szCs w:val="24"/>
        </w:rPr>
      </w:pPr>
      <w:r w:rsidRPr="003A54D9">
        <w:rPr>
          <w:b/>
          <w:color w:val="000000"/>
          <w:sz w:val="24"/>
          <w:szCs w:val="24"/>
        </w:rPr>
        <w:t>Communications</w:t>
      </w:r>
      <w:bookmarkStart w:id="0" w:name="_GoBack"/>
      <w:bookmarkEnd w:id="0"/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</w:p>
    <w:p w:rsidR="003A54D9" w:rsidRPr="003A54D9" w:rsidRDefault="003A54D9" w:rsidP="003A54D9">
      <w:pPr>
        <w:pStyle w:val="NormalWeb"/>
        <w:rPr>
          <w:color w:val="000000"/>
          <w:sz w:val="24"/>
          <w:szCs w:val="24"/>
        </w:rPr>
      </w:pPr>
      <w:r w:rsidRPr="003A54D9">
        <w:rPr>
          <w:color w:val="000000"/>
          <w:sz w:val="24"/>
          <w:szCs w:val="24"/>
        </w:rPr>
        <w:t> </w:t>
      </w: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Website:</w:t>
      </w:r>
    </w:p>
    <w:p w:rsidR="003A54D9" w:rsidRPr="003A54D9" w:rsidRDefault="003A54D9" w:rsidP="003A54D9">
      <w:pPr>
        <w:pStyle w:val="NormalWeb"/>
        <w:rPr>
          <w:color w:val="000000"/>
          <w:sz w:val="24"/>
          <w:szCs w:val="24"/>
        </w:rPr>
      </w:pPr>
      <w:r w:rsidRPr="003A54D9">
        <w:rPr>
          <w:color w:val="000000"/>
          <w:sz w:val="24"/>
          <w:szCs w:val="24"/>
        </w:rPr>
        <w:t>Under Who Should Apply, add:</w:t>
      </w:r>
    </w:p>
    <w:p w:rsidR="003A54D9" w:rsidRPr="003A54D9" w:rsidRDefault="003A54D9" w:rsidP="003A54D9">
      <w:pPr>
        <w:pStyle w:val="NormalWeb"/>
        <w:rPr>
          <w:color w:val="000000"/>
          <w:sz w:val="24"/>
          <w:szCs w:val="24"/>
        </w:rPr>
      </w:pPr>
      <w:r w:rsidRPr="003A54D9">
        <w:rPr>
          <w:i/>
          <w:iCs/>
          <w:color w:val="000000"/>
          <w:sz w:val="24"/>
          <w:szCs w:val="24"/>
        </w:rPr>
        <w:t>Currently enrolled WRAP customers: if you are already enrolled in the WRAP program you can stay in the program but will need to re-certify annually. We encourage you to fill out the new CAP application so we can figure out if there's a better option for you</w:t>
      </w:r>
      <w:r w:rsidRPr="003A54D9">
        <w:rPr>
          <w:color w:val="000000"/>
          <w:sz w:val="24"/>
          <w:szCs w:val="24"/>
        </w:rPr>
        <w:t>. </w:t>
      </w:r>
    </w:p>
    <w:p w:rsidR="003A54D9" w:rsidRPr="003A54D9" w:rsidRDefault="003A54D9" w:rsidP="003A54D9">
      <w:pPr>
        <w:pStyle w:val="NormalWeb"/>
        <w:rPr>
          <w:color w:val="000000"/>
          <w:sz w:val="24"/>
          <w:szCs w:val="24"/>
        </w:rPr>
      </w:pPr>
      <w:r w:rsidRPr="003A54D9">
        <w:rPr>
          <w:color w:val="000000"/>
          <w:sz w:val="24"/>
          <w:szCs w:val="24"/>
        </w:rPr>
        <w:t>Under Ways to Apply, add sample application pdf</w:t>
      </w:r>
    </w:p>
    <w:p w:rsidR="003A54D9" w:rsidRPr="003A54D9" w:rsidRDefault="003A54D9" w:rsidP="003A54D9">
      <w:pPr>
        <w:pStyle w:val="NormalWeb"/>
        <w:rPr>
          <w:color w:val="000000"/>
          <w:sz w:val="24"/>
          <w:szCs w:val="24"/>
        </w:rPr>
      </w:pPr>
      <w:r w:rsidRPr="003A54D9">
        <w:rPr>
          <w:color w:val="000000"/>
          <w:sz w:val="24"/>
          <w:szCs w:val="24"/>
        </w:rPr>
        <w:t> </w:t>
      </w: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  <w:r w:rsidRPr="003A54D9">
        <w:rPr>
          <w:color w:val="000000"/>
          <w:sz w:val="24"/>
          <w:szCs w:val="24"/>
        </w:rPr>
        <w:t xml:space="preserve">Add some language under </w:t>
      </w:r>
      <w:r w:rsidRPr="003A54D9">
        <w:rPr>
          <w:i/>
          <w:iCs/>
          <w:color w:val="000000"/>
          <w:sz w:val="24"/>
          <w:szCs w:val="24"/>
        </w:rPr>
        <w:t>Finding out what discounts you will receive</w:t>
      </w:r>
      <w:r w:rsidRPr="003A54D9">
        <w:rPr>
          <w:color w:val="000000"/>
          <w:sz w:val="24"/>
          <w:szCs w:val="24"/>
        </w:rPr>
        <w:t xml:space="preserve"> to provide consistent information on how to check the </w:t>
      </w:r>
      <w:r>
        <w:rPr>
          <w:color w:val="000000"/>
          <w:sz w:val="24"/>
          <w:szCs w:val="24"/>
        </w:rPr>
        <w:t>status of your application. We are</w:t>
      </w:r>
      <w:r w:rsidRPr="003A54D9">
        <w:rPr>
          <w:color w:val="000000"/>
          <w:sz w:val="24"/>
          <w:szCs w:val="24"/>
        </w:rPr>
        <w:t xml:space="preserve"> getting this question a lot via email and Facebook. </w:t>
      </w: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</w:p>
    <w:p w:rsidR="003A54D9" w:rsidRPr="003A54D9" w:rsidRDefault="003A54D9" w:rsidP="003A54D9">
      <w:pPr>
        <w:pStyle w:val="NormalWeb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Two hour</w:t>
      </w:r>
      <w:proofErr w:type="gramEnd"/>
      <w:r>
        <w:rPr>
          <w:color w:val="000000"/>
          <w:sz w:val="24"/>
          <w:szCs w:val="24"/>
        </w:rPr>
        <w:t xml:space="preserve"> time commitment – revise copy to note “maximum of two hours.”</w:t>
      </w:r>
    </w:p>
    <w:p w:rsidR="003A54D9" w:rsidRPr="003A54D9" w:rsidRDefault="003A54D9" w:rsidP="003A54D9">
      <w:pPr>
        <w:pStyle w:val="NormalWeb"/>
        <w:rPr>
          <w:color w:val="000000"/>
          <w:sz w:val="24"/>
          <w:szCs w:val="24"/>
        </w:rPr>
      </w:pPr>
      <w:r w:rsidRPr="003A54D9">
        <w:rPr>
          <w:color w:val="000000"/>
          <w:sz w:val="24"/>
          <w:szCs w:val="24"/>
        </w:rPr>
        <w:t> </w:t>
      </w: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</w:t>
      </w:r>
      <w:r w:rsidRPr="003A54D9">
        <w:rPr>
          <w:color w:val="000000"/>
          <w:sz w:val="24"/>
          <w:szCs w:val="24"/>
        </w:rPr>
        <w:t>sers are having trouble with th</w:t>
      </w:r>
      <w:r>
        <w:rPr>
          <w:color w:val="000000"/>
          <w:sz w:val="24"/>
          <w:szCs w:val="24"/>
        </w:rPr>
        <w:t>e upload. Investigate existence of “how to” videos and post with application.</w:t>
      </w: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PWD “walk through video”</w:t>
      </w: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Daily Diary for feedback from partner organizations on application process</w:t>
      </w: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Ultimate goal</w:t>
      </w:r>
      <w:proofErr w:type="gramEnd"/>
      <w:r>
        <w:rPr>
          <w:color w:val="000000"/>
          <w:sz w:val="24"/>
          <w:szCs w:val="24"/>
        </w:rPr>
        <w:t xml:space="preserve"> of user testing and partner feedback: prioritize revisions that can be made to the application/outreach process</w:t>
      </w:r>
    </w:p>
    <w:p w:rsidR="003A54D9" w:rsidRDefault="003A54D9" w:rsidP="003A54D9">
      <w:pPr>
        <w:pStyle w:val="NormalWeb"/>
        <w:rPr>
          <w:color w:val="000000"/>
          <w:sz w:val="24"/>
          <w:szCs w:val="24"/>
        </w:rPr>
      </w:pPr>
    </w:p>
    <w:p w:rsidR="003A54D9" w:rsidRPr="003A54D9" w:rsidRDefault="003A54D9" w:rsidP="003A54D9">
      <w:pPr>
        <w:pStyle w:val="NormalWeb"/>
        <w:rPr>
          <w:color w:val="000000"/>
          <w:sz w:val="24"/>
          <w:szCs w:val="24"/>
        </w:rPr>
      </w:pPr>
    </w:p>
    <w:p w:rsidR="00CA1651" w:rsidRPr="003A54D9" w:rsidRDefault="00CA1651">
      <w:pPr>
        <w:rPr>
          <w:sz w:val="24"/>
          <w:szCs w:val="24"/>
        </w:rPr>
      </w:pPr>
    </w:p>
    <w:sectPr w:rsidR="00CA1651" w:rsidRPr="003A5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D9"/>
    <w:rsid w:val="003A54D9"/>
    <w:rsid w:val="00CA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A422B"/>
  <w15:chartTrackingRefBased/>
  <w15:docId w15:val="{F0D79FFE-1DD5-45F5-AFF0-8F5D050B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54D9"/>
    <w:pPr>
      <w:spacing w:after="0" w:line="240" w:lineRule="auto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4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Dahme</dc:creator>
  <cp:keywords/>
  <dc:description/>
  <cp:lastModifiedBy>Joanne Dahme</cp:lastModifiedBy>
  <cp:revision>1</cp:revision>
  <cp:lastPrinted>2017-11-02T14:07:00Z</cp:lastPrinted>
  <dcterms:created xsi:type="dcterms:W3CDTF">2017-11-02T14:02:00Z</dcterms:created>
  <dcterms:modified xsi:type="dcterms:W3CDTF">2017-11-02T14:10:00Z</dcterms:modified>
</cp:coreProperties>
</file>